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A0" w:rsidRDefault="00201980" w:rsidP="00B065A0">
      <w:pPr>
        <w:spacing w:after="0" w:line="240" w:lineRule="auto"/>
        <w:ind w:firstLine="7088"/>
        <w:jc w:val="right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64770</wp:posOffset>
            </wp:positionV>
            <wp:extent cx="857250" cy="1285875"/>
            <wp:effectExtent l="19050" t="0" r="0" b="0"/>
            <wp:wrapSquare wrapText="bothSides"/>
            <wp:docPr id="2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A0" w:rsidRDefault="00B065A0" w:rsidP="00B065A0">
      <w:pPr>
        <w:pStyle w:val="1"/>
        <w:rPr>
          <w:sz w:val="48"/>
          <w:szCs w:val="48"/>
        </w:rPr>
      </w:pPr>
    </w:p>
    <w:p w:rsidR="00201980" w:rsidRDefault="00201980" w:rsidP="00B065A0">
      <w:pPr>
        <w:pStyle w:val="1"/>
        <w:rPr>
          <w:sz w:val="48"/>
          <w:szCs w:val="48"/>
        </w:rPr>
      </w:pPr>
    </w:p>
    <w:p w:rsidR="00201980" w:rsidRDefault="00201980" w:rsidP="00B065A0">
      <w:pPr>
        <w:pStyle w:val="1"/>
        <w:rPr>
          <w:sz w:val="48"/>
          <w:szCs w:val="48"/>
        </w:rPr>
      </w:pPr>
    </w:p>
    <w:p w:rsidR="00B065A0" w:rsidRPr="00AE0D32" w:rsidRDefault="00B065A0" w:rsidP="00B065A0">
      <w:pPr>
        <w:pStyle w:val="1"/>
        <w:rPr>
          <w:sz w:val="48"/>
          <w:szCs w:val="48"/>
        </w:rPr>
      </w:pPr>
      <w:r w:rsidRPr="00AE0D32">
        <w:rPr>
          <w:sz w:val="48"/>
          <w:szCs w:val="48"/>
        </w:rPr>
        <w:t>Постановление</w:t>
      </w:r>
    </w:p>
    <w:p w:rsidR="00B065A0" w:rsidRPr="00AE0D32" w:rsidRDefault="00B065A0" w:rsidP="00B065A0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D32">
        <w:rPr>
          <w:rFonts w:ascii="Times New Roman" w:hAnsi="Times New Roman"/>
          <w:b/>
          <w:sz w:val="32"/>
          <w:szCs w:val="32"/>
        </w:rPr>
        <w:t>Администрации Кинешемского муниципального района</w:t>
      </w:r>
    </w:p>
    <w:p w:rsidR="00B065A0" w:rsidRPr="00AE0D32" w:rsidRDefault="00B065A0" w:rsidP="00B065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65A0" w:rsidRPr="00AE0D32" w:rsidRDefault="00B065A0" w:rsidP="00B06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 2020 года</w:t>
      </w:r>
      <w:r w:rsidRPr="00AE0D3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</w:t>
      </w:r>
    </w:p>
    <w:p w:rsidR="00B065A0" w:rsidRPr="00AE0D32" w:rsidRDefault="00B065A0" w:rsidP="00B065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0D32">
        <w:rPr>
          <w:rFonts w:ascii="Times New Roman" w:hAnsi="Times New Roman"/>
          <w:sz w:val="28"/>
          <w:szCs w:val="28"/>
        </w:rPr>
        <w:t>г. Кинешма</w:t>
      </w:r>
    </w:p>
    <w:p w:rsidR="00B065A0" w:rsidRPr="00AE0D32" w:rsidRDefault="00B065A0" w:rsidP="00B065A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065A0" w:rsidRPr="00AE0D32" w:rsidRDefault="00B065A0" w:rsidP="00B065A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0D32">
        <w:rPr>
          <w:b/>
          <w:sz w:val="28"/>
          <w:szCs w:val="28"/>
        </w:rPr>
        <w:t>О внесении изменений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</w:p>
    <w:p w:rsidR="00B065A0" w:rsidRPr="00AE0D32" w:rsidRDefault="00B065A0" w:rsidP="00B06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65A0" w:rsidRPr="007418AB" w:rsidRDefault="00B065A0" w:rsidP="00B065A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7418AB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со статьями 9, 12 и 36 Устава Кинешемского муниципального района, постановлением Администрации Кинешемского муниципального района от 30.06.2015 № 302 «О программе Кинешемского муниципального района «Содействие развитию малого и среднего предпринимательства в Кинешемском муниципальном районе» Администрация Кинешемского муниципального района </w:t>
      </w:r>
      <w:r w:rsidRPr="007418AB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065A0" w:rsidRPr="007418AB" w:rsidRDefault="00B065A0" w:rsidP="00B0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418AB">
        <w:rPr>
          <w:rFonts w:ascii="Times New Roman" w:hAnsi="Times New Roman"/>
          <w:sz w:val="27"/>
          <w:szCs w:val="27"/>
        </w:rPr>
        <w:t>1. Утвердить прилагаемые изменения, которые вносятся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района, утвержденные постановлением Администрации Кинешемского муниципального района от 18.08.2015 № 366 (в редакции постановлений Администрации Кинешемского муниципального района от 19.04.2016 № 85, от 10.06.2016 № 246, от 01.07.2016 № 264, от 01.02.2017 № 17, от 23.05.2017 № 142</w:t>
      </w:r>
      <w:r>
        <w:rPr>
          <w:rFonts w:ascii="Times New Roman" w:hAnsi="Times New Roman"/>
          <w:sz w:val="27"/>
          <w:szCs w:val="27"/>
        </w:rPr>
        <w:t>, от 07.05.2019 № 126, от 19.08.2019 № 245</w:t>
      </w:r>
      <w:r w:rsidRPr="007418AB">
        <w:rPr>
          <w:rFonts w:ascii="Times New Roman" w:hAnsi="Times New Roman"/>
          <w:sz w:val="27"/>
          <w:szCs w:val="27"/>
        </w:rPr>
        <w:t>).</w:t>
      </w:r>
    </w:p>
    <w:p w:rsidR="00B065A0" w:rsidRPr="007418AB" w:rsidRDefault="00B065A0" w:rsidP="00B065A0">
      <w:pPr>
        <w:tabs>
          <w:tab w:val="left" w:pos="-3119"/>
        </w:tabs>
        <w:autoSpaceDE w:val="0"/>
        <w:autoSpaceDN w:val="0"/>
        <w:adjustRightInd w:val="0"/>
        <w:spacing w:after="0" w:line="240" w:lineRule="auto"/>
        <w:ind w:firstLineChars="253" w:firstLine="683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418AB">
        <w:rPr>
          <w:rFonts w:ascii="Times New Roman" w:hAnsi="Times New Roman"/>
          <w:sz w:val="27"/>
          <w:szCs w:val="27"/>
        </w:rPr>
        <w:t xml:space="preserve">2. Обнародовать настоящее постановление </w:t>
      </w:r>
      <w:r w:rsidRPr="007418AB">
        <w:rPr>
          <w:rFonts w:ascii="Times New Roman" w:hAnsi="Times New Roman"/>
          <w:sz w:val="27"/>
          <w:szCs w:val="27"/>
          <w:shd w:val="clear" w:color="auto" w:fill="FFFFFF"/>
        </w:rPr>
        <w:t>в официальном сетевом издании - на официальном сайте Кинешемского муниципального района в информационно-телекоммуникационной сети «Интернет».</w:t>
      </w:r>
    </w:p>
    <w:p w:rsidR="00B065A0" w:rsidRPr="007418AB" w:rsidRDefault="00B065A0" w:rsidP="00B0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418AB">
        <w:rPr>
          <w:rFonts w:ascii="Times New Roman" w:hAnsi="Times New Roman"/>
          <w:sz w:val="27"/>
          <w:szCs w:val="27"/>
        </w:rPr>
        <w:t xml:space="preserve">3. </w:t>
      </w:r>
      <w:r w:rsidRPr="007418AB">
        <w:rPr>
          <w:rFonts w:ascii="Times New Roman" w:eastAsia="MS Mincho" w:hAnsi="Times New Roman"/>
          <w:sz w:val="27"/>
          <w:szCs w:val="27"/>
        </w:rPr>
        <w:t xml:space="preserve">Настоящее постановление вступает в силу </w:t>
      </w:r>
      <w:r w:rsidRPr="007418AB">
        <w:rPr>
          <w:rFonts w:ascii="Times New Roman" w:hAnsi="Times New Roman"/>
          <w:sz w:val="27"/>
          <w:szCs w:val="27"/>
        </w:rPr>
        <w:t>со дня его подписания.</w:t>
      </w:r>
    </w:p>
    <w:p w:rsidR="00B065A0" w:rsidRPr="007418AB" w:rsidRDefault="00B065A0" w:rsidP="00B065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418AB">
        <w:rPr>
          <w:rFonts w:ascii="Times New Roman" w:hAnsi="Times New Roman"/>
          <w:sz w:val="27"/>
          <w:szCs w:val="27"/>
        </w:rPr>
        <w:t>4. Контроль за исполнением настоящего постановления возложить на первого заместителя Главы Администрации Кинешемского муниципального района по экономическому развитию Сахарова С.В.</w:t>
      </w:r>
    </w:p>
    <w:p w:rsidR="00B065A0" w:rsidRPr="00B065A0" w:rsidRDefault="00B065A0" w:rsidP="00B065A0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065A0" w:rsidRPr="00B065A0" w:rsidRDefault="00B065A0" w:rsidP="00B065A0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065A0" w:rsidRPr="00AE0D32" w:rsidRDefault="00B065A0" w:rsidP="00B065A0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  <w:r w:rsidRPr="00AE0D32">
        <w:rPr>
          <w:rFonts w:ascii="Times New Roman" w:hAnsi="Times New Roman"/>
          <w:b/>
          <w:szCs w:val="28"/>
        </w:rPr>
        <w:t xml:space="preserve">Глава </w:t>
      </w:r>
    </w:p>
    <w:p w:rsidR="00B065A0" w:rsidRPr="00AE0D32" w:rsidRDefault="00B065A0" w:rsidP="00B065A0">
      <w:pPr>
        <w:pStyle w:val="a4"/>
        <w:spacing w:line="240" w:lineRule="auto"/>
        <w:ind w:left="0"/>
        <w:rPr>
          <w:rFonts w:ascii="Times New Roman" w:hAnsi="Times New Roman"/>
          <w:b/>
          <w:szCs w:val="28"/>
        </w:rPr>
      </w:pPr>
      <w:r w:rsidRPr="00AE0D32">
        <w:rPr>
          <w:rFonts w:ascii="Times New Roman" w:hAnsi="Times New Roman"/>
          <w:b/>
          <w:szCs w:val="28"/>
        </w:rPr>
        <w:t>Кинешемского  муниципального района                               С.В. Герасимов</w:t>
      </w:r>
    </w:p>
    <w:p w:rsidR="00B065A0" w:rsidRPr="00AE0D32" w:rsidRDefault="00B065A0" w:rsidP="00B065A0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8"/>
          <w:szCs w:val="28"/>
        </w:rPr>
        <w:br w:type="page"/>
      </w:r>
      <w:r w:rsidRPr="00AE0D32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B065A0" w:rsidRPr="00AE0D32" w:rsidRDefault="00B065A0" w:rsidP="00B06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065A0" w:rsidRPr="00AE0D32" w:rsidRDefault="00B065A0" w:rsidP="00B06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>Кинешемского муниципального района</w:t>
      </w:r>
    </w:p>
    <w:p w:rsidR="00B065A0" w:rsidRPr="00AE0D32" w:rsidRDefault="00B065A0" w:rsidP="00B065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0D32">
        <w:rPr>
          <w:rFonts w:ascii="Times New Roman" w:hAnsi="Times New Roman"/>
          <w:sz w:val="24"/>
          <w:szCs w:val="24"/>
        </w:rPr>
        <w:t xml:space="preserve">от </w:t>
      </w:r>
      <w:r w:rsidR="00DA366C">
        <w:rPr>
          <w:rFonts w:ascii="Times New Roman" w:hAnsi="Times New Roman"/>
          <w:sz w:val="24"/>
          <w:szCs w:val="24"/>
        </w:rPr>
        <w:t xml:space="preserve">____________ </w:t>
      </w:r>
      <w:r w:rsidRPr="00AE0D32">
        <w:rPr>
          <w:rFonts w:ascii="Times New Roman" w:hAnsi="Times New Roman"/>
          <w:sz w:val="24"/>
          <w:szCs w:val="24"/>
        </w:rPr>
        <w:t>20</w:t>
      </w:r>
      <w:r w:rsidR="00DA366C">
        <w:rPr>
          <w:rFonts w:ascii="Times New Roman" w:hAnsi="Times New Roman"/>
          <w:sz w:val="24"/>
          <w:szCs w:val="24"/>
        </w:rPr>
        <w:t>20</w:t>
      </w:r>
      <w:r w:rsidRPr="00AE0D32">
        <w:rPr>
          <w:rFonts w:ascii="Times New Roman" w:hAnsi="Times New Roman"/>
          <w:sz w:val="24"/>
          <w:szCs w:val="24"/>
        </w:rPr>
        <w:t xml:space="preserve"> № </w:t>
      </w:r>
      <w:r w:rsidR="00DA366C">
        <w:rPr>
          <w:rFonts w:ascii="Times New Roman" w:hAnsi="Times New Roman"/>
          <w:sz w:val="24"/>
          <w:szCs w:val="24"/>
        </w:rPr>
        <w:t>______</w:t>
      </w:r>
    </w:p>
    <w:p w:rsidR="00B065A0" w:rsidRPr="00AE0D32" w:rsidRDefault="00B065A0" w:rsidP="00B06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065A0" w:rsidRPr="00AE0D32" w:rsidRDefault="00B065A0" w:rsidP="00B065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0D32">
        <w:rPr>
          <w:b/>
          <w:sz w:val="28"/>
          <w:szCs w:val="28"/>
        </w:rPr>
        <w:t>ИЗМЕНЕНИЯ,</w:t>
      </w:r>
    </w:p>
    <w:p w:rsidR="00B065A0" w:rsidRPr="00AE0D32" w:rsidRDefault="00B065A0" w:rsidP="00B065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b w:val="0"/>
          <w:sz w:val="28"/>
          <w:szCs w:val="28"/>
        </w:rPr>
      </w:pPr>
      <w:r w:rsidRPr="00AE0D32">
        <w:rPr>
          <w:b/>
          <w:sz w:val="28"/>
          <w:szCs w:val="28"/>
        </w:rPr>
        <w:t>которые вносятся в Правила предоставления из бюджета Кинешемского муниципального района грантов в форме субсидий субъектам малого и среднего предпринимательства на создание и развитие объектов предпринимательской деятельности в агропромышленном комплексе Кинешемского муниципального района</w:t>
      </w:r>
    </w:p>
    <w:p w:rsidR="00B065A0" w:rsidRDefault="00B065A0"/>
    <w:p w:rsidR="00C57645" w:rsidRDefault="00DA366C">
      <w:pPr>
        <w:rPr>
          <w:rFonts w:ascii="Times New Roman" w:hAnsi="Times New Roman" w:cs="Times New Roman"/>
          <w:sz w:val="28"/>
          <w:szCs w:val="28"/>
        </w:rPr>
      </w:pPr>
      <w:r w:rsidRPr="00DA366C">
        <w:rPr>
          <w:rFonts w:ascii="Times New Roman" w:hAnsi="Times New Roman" w:cs="Times New Roman"/>
          <w:sz w:val="28"/>
          <w:szCs w:val="28"/>
        </w:rPr>
        <w:t>1. Приложение № 5 к указанным Правилам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A366C" w:rsidRPr="00DA366C" w:rsidRDefault="00DA366C" w:rsidP="00DA3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«Критерии оценки участников конкурсного отбора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4678"/>
        <w:gridCol w:w="992"/>
      </w:tblGrid>
      <w:tr w:rsidR="00640023" w:rsidRPr="00164231" w:rsidTr="004375B9">
        <w:tc>
          <w:tcPr>
            <w:tcW w:w="488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260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Оценка (балл)</w:t>
            </w:r>
          </w:p>
        </w:tc>
      </w:tr>
      <w:tr w:rsidR="003A037A" w:rsidRPr="00164231" w:rsidTr="004375B9">
        <w:tc>
          <w:tcPr>
            <w:tcW w:w="488" w:type="dxa"/>
            <w:vMerge w:val="restart"/>
          </w:tcPr>
          <w:p w:rsidR="003A037A" w:rsidRPr="00164231" w:rsidRDefault="003A037A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P58"/>
            <w:bookmarkEnd w:id="0"/>
            <w:r w:rsidRPr="001642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</w:tcPr>
          <w:p w:rsidR="003A037A" w:rsidRPr="00164231" w:rsidRDefault="003A037A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Направление хозяйственной деятельности</w:t>
            </w:r>
          </w:p>
        </w:tc>
        <w:tc>
          <w:tcPr>
            <w:tcW w:w="4678" w:type="dxa"/>
          </w:tcPr>
          <w:p w:rsidR="003A037A" w:rsidRPr="00164231" w:rsidRDefault="003A037A" w:rsidP="00177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Разведение крупного рогатого скота мясного или молочного направлений продуктивности</w:t>
            </w:r>
            <w:r>
              <w:rPr>
                <w:rFonts w:ascii="Times New Roman" w:hAnsi="Times New Roman" w:cs="Times New Roman"/>
              </w:rPr>
              <w:t>,</w:t>
            </w:r>
            <w:r w:rsidRPr="00164231">
              <w:rPr>
                <w:rFonts w:ascii="Times New Roman" w:hAnsi="Times New Roman" w:cs="Times New Roman"/>
              </w:rPr>
              <w:t xml:space="preserve"> овощеводство</w:t>
            </w:r>
            <w:r>
              <w:rPr>
                <w:rFonts w:ascii="Times New Roman" w:hAnsi="Times New Roman" w:cs="Times New Roman"/>
              </w:rPr>
              <w:t>, р</w:t>
            </w:r>
            <w:r w:rsidRPr="00164231">
              <w:rPr>
                <w:rFonts w:ascii="Times New Roman" w:hAnsi="Times New Roman" w:cs="Times New Roman"/>
              </w:rPr>
              <w:t>астениеводство</w:t>
            </w:r>
          </w:p>
        </w:tc>
        <w:tc>
          <w:tcPr>
            <w:tcW w:w="992" w:type="dxa"/>
          </w:tcPr>
          <w:p w:rsidR="003A037A" w:rsidRPr="00164231" w:rsidRDefault="003A037A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A037A" w:rsidRPr="00164231" w:rsidTr="004375B9">
        <w:tc>
          <w:tcPr>
            <w:tcW w:w="488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A037A" w:rsidRPr="00164231" w:rsidRDefault="003A037A" w:rsidP="00177A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Овцеводство, козоводство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037A" w:rsidRPr="00164231" w:rsidRDefault="003A037A" w:rsidP="00177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A037A" w:rsidRPr="00164231" w:rsidTr="004375B9">
        <w:tc>
          <w:tcPr>
            <w:tcW w:w="488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A037A" w:rsidRPr="00164231" w:rsidRDefault="003A037A" w:rsidP="0016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4231">
              <w:rPr>
                <w:rFonts w:ascii="Times New Roman" w:hAnsi="Times New Roman" w:cs="Times New Roman"/>
              </w:rPr>
              <w:t>адоводство, птицеводство, рыбоводство</w:t>
            </w:r>
          </w:p>
        </w:tc>
        <w:tc>
          <w:tcPr>
            <w:tcW w:w="992" w:type="dxa"/>
          </w:tcPr>
          <w:p w:rsidR="003A037A" w:rsidRPr="00164231" w:rsidRDefault="003A037A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037A" w:rsidRPr="00164231" w:rsidTr="004375B9">
        <w:tc>
          <w:tcPr>
            <w:tcW w:w="488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A037A" w:rsidRPr="00164231" w:rsidRDefault="003A037A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A037A" w:rsidRDefault="003A037A" w:rsidP="008C331E">
            <w:pPr>
              <w:pStyle w:val="ab"/>
            </w:pPr>
            <w:r>
              <w:t>Прочие виды деятельности</w:t>
            </w:r>
          </w:p>
        </w:tc>
        <w:tc>
          <w:tcPr>
            <w:tcW w:w="992" w:type="dxa"/>
          </w:tcPr>
          <w:p w:rsidR="003A037A" w:rsidRDefault="003A037A" w:rsidP="008C331E">
            <w:pPr>
              <w:pStyle w:val="ab"/>
              <w:jc w:val="center"/>
            </w:pPr>
            <w:r>
              <w:t>5</w:t>
            </w:r>
          </w:p>
        </w:tc>
      </w:tr>
      <w:tr w:rsidR="00640023" w:rsidRPr="00164231" w:rsidTr="004375B9">
        <w:tc>
          <w:tcPr>
            <w:tcW w:w="488" w:type="dxa"/>
            <w:vMerge w:val="restart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68"/>
            <w:bookmarkEnd w:id="1"/>
            <w:r w:rsidRPr="001642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Наличие поголовья скота &lt;*&gt;</w:t>
            </w: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Свыше 10 условных голов</w:t>
            </w:r>
          </w:p>
        </w:tc>
        <w:tc>
          <w:tcPr>
            <w:tcW w:w="992" w:type="dxa"/>
          </w:tcPr>
          <w:p w:rsidR="00640023" w:rsidRPr="00164231" w:rsidRDefault="00640023" w:rsidP="00177A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</w:t>
            </w:r>
            <w:r w:rsidR="00177A9F">
              <w:rPr>
                <w:rFonts w:ascii="Times New Roman" w:hAnsi="Times New Roman" w:cs="Times New Roman"/>
              </w:rPr>
              <w:t>5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До 10 условных голов</w:t>
            </w:r>
          </w:p>
        </w:tc>
        <w:tc>
          <w:tcPr>
            <w:tcW w:w="992" w:type="dxa"/>
          </w:tcPr>
          <w:p w:rsidR="00640023" w:rsidRPr="00164231" w:rsidRDefault="00177A9F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Нет поголовья скота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0</w:t>
            </w:r>
          </w:p>
        </w:tc>
      </w:tr>
      <w:tr w:rsidR="00640023" w:rsidRPr="00164231" w:rsidTr="004375B9">
        <w:tc>
          <w:tcPr>
            <w:tcW w:w="488" w:type="dxa"/>
            <w:vMerge w:val="restart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Merge w:val="restart"/>
          </w:tcPr>
          <w:p w:rsidR="00640023" w:rsidRPr="00164231" w:rsidRDefault="00640023" w:rsidP="003A03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 xml:space="preserve">Наличие земельных участков в собственности или аренде </w:t>
            </w: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Свыше 10 га</w:t>
            </w:r>
          </w:p>
        </w:tc>
        <w:tc>
          <w:tcPr>
            <w:tcW w:w="992" w:type="dxa"/>
          </w:tcPr>
          <w:p w:rsidR="00640023" w:rsidRPr="00164231" w:rsidRDefault="00640023" w:rsidP="0001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</w:t>
            </w:r>
            <w:r w:rsidR="00014B36">
              <w:rPr>
                <w:rFonts w:ascii="Times New Roman" w:hAnsi="Times New Roman" w:cs="Times New Roman"/>
              </w:rPr>
              <w:t>5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До 10 га</w:t>
            </w:r>
          </w:p>
        </w:tc>
        <w:tc>
          <w:tcPr>
            <w:tcW w:w="992" w:type="dxa"/>
          </w:tcPr>
          <w:p w:rsidR="00640023" w:rsidRPr="00164231" w:rsidRDefault="00014B36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Нет земельных участков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0</w:t>
            </w:r>
          </w:p>
        </w:tc>
      </w:tr>
      <w:tr w:rsidR="00640023" w:rsidRPr="00164231" w:rsidTr="004375B9">
        <w:tc>
          <w:tcPr>
            <w:tcW w:w="488" w:type="dxa"/>
            <w:vMerge w:val="restart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vMerge w:val="restart"/>
          </w:tcPr>
          <w:p w:rsidR="00640023" w:rsidRPr="00164231" w:rsidRDefault="00640023" w:rsidP="003A03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Наличие в собственности или аренде сельскохозяйственной техники, необходимой для реализации проекта развития хозяйства</w:t>
            </w: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Свыше 5 единиц</w:t>
            </w:r>
          </w:p>
        </w:tc>
        <w:tc>
          <w:tcPr>
            <w:tcW w:w="992" w:type="dxa"/>
          </w:tcPr>
          <w:p w:rsidR="00640023" w:rsidRPr="00164231" w:rsidRDefault="00640023" w:rsidP="001B69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</w:t>
            </w:r>
            <w:r w:rsidR="001B69F2">
              <w:rPr>
                <w:rFonts w:ascii="Times New Roman" w:hAnsi="Times New Roman" w:cs="Times New Roman"/>
              </w:rPr>
              <w:t>0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До 5 единиц</w:t>
            </w:r>
          </w:p>
        </w:tc>
        <w:tc>
          <w:tcPr>
            <w:tcW w:w="992" w:type="dxa"/>
          </w:tcPr>
          <w:p w:rsidR="00640023" w:rsidRPr="00164231" w:rsidRDefault="001B69F2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Нет сельскохозяйственной техники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0</w:t>
            </w:r>
          </w:p>
        </w:tc>
      </w:tr>
      <w:tr w:rsidR="00177A9F" w:rsidRPr="00164231" w:rsidTr="00177A9F">
        <w:trPr>
          <w:trHeight w:val="449"/>
        </w:trPr>
        <w:tc>
          <w:tcPr>
            <w:tcW w:w="488" w:type="dxa"/>
            <w:vMerge w:val="restart"/>
          </w:tcPr>
          <w:p w:rsidR="00177A9F" w:rsidRPr="00164231" w:rsidRDefault="00177A9F" w:rsidP="00D14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Merge w:val="restart"/>
          </w:tcPr>
          <w:p w:rsidR="00177A9F" w:rsidRPr="00164231" w:rsidRDefault="00177A9F" w:rsidP="00177A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 собственности зданий, сооружений, необходимых для реализации проекта </w:t>
            </w:r>
            <w:r w:rsidR="003A037A">
              <w:rPr>
                <w:rFonts w:ascii="Times New Roman" w:hAnsi="Times New Roman" w:cs="Times New Roman"/>
              </w:rPr>
              <w:t xml:space="preserve">развития </w:t>
            </w:r>
            <w:r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4678" w:type="dxa"/>
          </w:tcPr>
          <w:p w:rsidR="00177A9F" w:rsidRPr="00164231" w:rsidRDefault="00177A9F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</w:tcPr>
          <w:p w:rsidR="00177A9F" w:rsidRPr="00164231" w:rsidRDefault="00177A9F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77A9F" w:rsidRPr="00164231" w:rsidRDefault="00177A9F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462" w:rsidRPr="00164231" w:rsidTr="00177A9F">
        <w:trPr>
          <w:trHeight w:val="445"/>
        </w:trPr>
        <w:tc>
          <w:tcPr>
            <w:tcW w:w="488" w:type="dxa"/>
            <w:vMerge/>
          </w:tcPr>
          <w:p w:rsidR="00566462" w:rsidRPr="00164231" w:rsidRDefault="00566462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566462" w:rsidRPr="00164231" w:rsidRDefault="00566462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566462" w:rsidRPr="00164231" w:rsidRDefault="00566462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566462" w:rsidRPr="00164231" w:rsidRDefault="00566462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0023" w:rsidRPr="00164231" w:rsidTr="004375B9">
        <w:tc>
          <w:tcPr>
            <w:tcW w:w="488" w:type="dxa"/>
            <w:vMerge w:val="restart"/>
          </w:tcPr>
          <w:p w:rsidR="00640023" w:rsidRPr="00164231" w:rsidRDefault="00177A9F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98"/>
            <w:bookmarkEnd w:id="2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vMerge w:val="restart"/>
          </w:tcPr>
          <w:p w:rsidR="00640023" w:rsidRPr="00164231" w:rsidRDefault="00070171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Доля</w:t>
            </w:r>
            <w:r w:rsidR="00640023" w:rsidRPr="00164231">
              <w:rPr>
                <w:rFonts w:ascii="Times New Roman" w:hAnsi="Times New Roman" w:cs="Times New Roman"/>
              </w:rPr>
              <w:t xml:space="preserve"> собственных средств в </w:t>
            </w:r>
            <w:r w:rsidR="00640023" w:rsidRPr="00164231">
              <w:rPr>
                <w:rFonts w:ascii="Times New Roman" w:hAnsi="Times New Roman" w:cs="Times New Roman"/>
              </w:rPr>
              <w:lastRenderedPageBreak/>
              <w:t>общей сумме затрат в соответствии с планом расходов гранта</w:t>
            </w:r>
          </w:p>
        </w:tc>
        <w:tc>
          <w:tcPr>
            <w:tcW w:w="4678" w:type="dxa"/>
          </w:tcPr>
          <w:p w:rsidR="00640023" w:rsidRPr="00164231" w:rsidRDefault="00640023" w:rsidP="0064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lastRenderedPageBreak/>
              <w:t>Более 80%</w:t>
            </w:r>
          </w:p>
        </w:tc>
        <w:tc>
          <w:tcPr>
            <w:tcW w:w="992" w:type="dxa"/>
          </w:tcPr>
          <w:p w:rsidR="00640023" w:rsidRPr="00164231" w:rsidRDefault="00014B36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64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От 60% до 80% включительно</w:t>
            </w:r>
          </w:p>
        </w:tc>
        <w:tc>
          <w:tcPr>
            <w:tcW w:w="992" w:type="dxa"/>
          </w:tcPr>
          <w:p w:rsidR="00640023" w:rsidRPr="00164231" w:rsidRDefault="00640023" w:rsidP="00014B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</w:t>
            </w:r>
            <w:r w:rsidR="00014B36">
              <w:rPr>
                <w:rFonts w:ascii="Times New Roman" w:hAnsi="Times New Roman" w:cs="Times New Roman"/>
              </w:rPr>
              <w:t>5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6400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От 40% до 60% включительно</w:t>
            </w:r>
          </w:p>
        </w:tc>
        <w:tc>
          <w:tcPr>
            <w:tcW w:w="992" w:type="dxa"/>
          </w:tcPr>
          <w:p w:rsidR="00640023" w:rsidRPr="00164231" w:rsidRDefault="00014B36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40023" w:rsidRPr="00164231" w:rsidTr="004375B9">
        <w:tc>
          <w:tcPr>
            <w:tcW w:w="488" w:type="dxa"/>
            <w:vMerge w:val="restart"/>
          </w:tcPr>
          <w:p w:rsidR="00640023" w:rsidRPr="00164231" w:rsidRDefault="00177A9F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vMerge w:val="restart"/>
          </w:tcPr>
          <w:p w:rsidR="00640023" w:rsidRPr="003A037A" w:rsidRDefault="00640023" w:rsidP="001642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037A">
              <w:rPr>
                <w:rFonts w:ascii="Times New Roman" w:hAnsi="Times New Roman" w:cs="Times New Roman"/>
              </w:rPr>
              <w:t xml:space="preserve">Оценка проекта развития хозяйства </w:t>
            </w:r>
          </w:p>
          <w:p w:rsidR="00201980" w:rsidRPr="00201980" w:rsidRDefault="00201980" w:rsidP="0016423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Отлично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15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Хорошо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10</w:t>
            </w:r>
          </w:p>
        </w:tc>
      </w:tr>
      <w:tr w:rsidR="00640023" w:rsidRPr="00164231" w:rsidTr="004375B9">
        <w:tc>
          <w:tcPr>
            <w:tcW w:w="488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40023" w:rsidRPr="00164231" w:rsidRDefault="00640023" w:rsidP="00D14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40023" w:rsidRPr="00164231" w:rsidRDefault="00640023" w:rsidP="00D14E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992" w:type="dxa"/>
          </w:tcPr>
          <w:p w:rsidR="00640023" w:rsidRPr="00164231" w:rsidRDefault="00640023" w:rsidP="00D14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231">
              <w:rPr>
                <w:rFonts w:ascii="Times New Roman" w:hAnsi="Times New Roman" w:cs="Times New Roman"/>
              </w:rPr>
              <w:t>5</w:t>
            </w:r>
          </w:p>
        </w:tc>
      </w:tr>
    </w:tbl>
    <w:p w:rsidR="00014B36" w:rsidRDefault="00014B36" w:rsidP="00640023">
      <w:pPr>
        <w:pStyle w:val="ConsPlusNormal"/>
        <w:ind w:firstLine="540"/>
        <w:jc w:val="both"/>
      </w:pPr>
    </w:p>
    <w:p w:rsidR="00DA366C" w:rsidRDefault="00DA366C" w:rsidP="00640023">
      <w:pPr>
        <w:pStyle w:val="ConsPlusNormal"/>
        <w:ind w:firstLine="540"/>
        <w:jc w:val="both"/>
      </w:pPr>
      <w:r>
        <w:t>___________________________</w:t>
      </w:r>
    </w:p>
    <w:p w:rsidR="00640023" w:rsidRDefault="00640023" w:rsidP="00640023">
      <w:pPr>
        <w:pStyle w:val="ConsPlusNormal"/>
        <w:ind w:firstLine="540"/>
        <w:jc w:val="both"/>
      </w:pPr>
      <w:r>
        <w:t xml:space="preserve">&lt;*&gt; При расчете значения показателя, указанного в </w:t>
      </w:r>
      <w:hyperlink w:anchor="P68" w:history="1">
        <w:r w:rsidRPr="0006381B">
          <w:t>пункте 2 таблицы</w:t>
        </w:r>
      </w:hyperlink>
      <w:r>
        <w:t>, применяются следующие коэффициенты перевода скота и птицы в условные головы:</w:t>
      </w:r>
      <w:r w:rsidR="00164231">
        <w:t xml:space="preserve"> </w:t>
      </w:r>
      <w:r>
        <w:t>крупный рогатый скот (взрослый) и лошади - 1,0;</w:t>
      </w:r>
      <w:r w:rsidR="00164231">
        <w:t xml:space="preserve"> </w:t>
      </w:r>
      <w:r>
        <w:t>крупный рогатый скот (молодняк) - 0,6;</w:t>
      </w:r>
      <w:r w:rsidR="00164231">
        <w:t xml:space="preserve"> </w:t>
      </w:r>
      <w:r>
        <w:t>свиньи - 0,3;</w:t>
      </w:r>
      <w:r w:rsidR="00164231">
        <w:t xml:space="preserve"> </w:t>
      </w:r>
      <w:r>
        <w:t>овцы и козы - 0,1;</w:t>
      </w:r>
      <w:r w:rsidR="00164231">
        <w:t xml:space="preserve"> </w:t>
      </w:r>
      <w:r>
        <w:t>кролики - 0,05;</w:t>
      </w:r>
      <w:r w:rsidR="00164231">
        <w:t xml:space="preserve"> </w:t>
      </w:r>
      <w:r>
        <w:t>птица - 0,02;</w:t>
      </w:r>
      <w:r w:rsidR="00164231">
        <w:t xml:space="preserve"> </w:t>
      </w:r>
      <w:r>
        <w:t>пчелосемьи - 0,2.</w:t>
      </w:r>
      <w:r w:rsidR="00201980">
        <w:t>»</w:t>
      </w:r>
    </w:p>
    <w:p w:rsidR="00640023" w:rsidRDefault="00640023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p w:rsidR="00DA366C" w:rsidRDefault="00DA366C"/>
    <w:sectPr w:rsidR="00DA366C" w:rsidSect="00C5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90" w:rsidRDefault="00946790" w:rsidP="00201980">
      <w:pPr>
        <w:spacing w:after="0" w:line="240" w:lineRule="auto"/>
      </w:pPr>
      <w:r>
        <w:separator/>
      </w:r>
    </w:p>
  </w:endnote>
  <w:endnote w:type="continuationSeparator" w:id="1">
    <w:p w:rsidR="00946790" w:rsidRDefault="00946790" w:rsidP="0020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90" w:rsidRDefault="00946790" w:rsidP="00201980">
      <w:pPr>
        <w:spacing w:after="0" w:line="240" w:lineRule="auto"/>
      </w:pPr>
      <w:r>
        <w:separator/>
      </w:r>
    </w:p>
  </w:footnote>
  <w:footnote w:type="continuationSeparator" w:id="1">
    <w:p w:rsidR="00946790" w:rsidRDefault="00946790" w:rsidP="00201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23"/>
    <w:rsid w:val="00014B36"/>
    <w:rsid w:val="0006381B"/>
    <w:rsid w:val="00067F46"/>
    <w:rsid w:val="00070171"/>
    <w:rsid w:val="00103A11"/>
    <w:rsid w:val="001616D9"/>
    <w:rsid w:val="00164231"/>
    <w:rsid w:val="00177A9F"/>
    <w:rsid w:val="001B69F2"/>
    <w:rsid w:val="00201980"/>
    <w:rsid w:val="002449ED"/>
    <w:rsid w:val="002C49D9"/>
    <w:rsid w:val="002D6F95"/>
    <w:rsid w:val="003A037A"/>
    <w:rsid w:val="00425A8F"/>
    <w:rsid w:val="004375B9"/>
    <w:rsid w:val="00566462"/>
    <w:rsid w:val="00640023"/>
    <w:rsid w:val="00946790"/>
    <w:rsid w:val="009B4005"/>
    <w:rsid w:val="00AE71DC"/>
    <w:rsid w:val="00B065A0"/>
    <w:rsid w:val="00B71CE1"/>
    <w:rsid w:val="00C57645"/>
    <w:rsid w:val="00DA366C"/>
    <w:rsid w:val="00DE57AD"/>
    <w:rsid w:val="00E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45"/>
  </w:style>
  <w:style w:type="paragraph" w:styleId="1">
    <w:name w:val="heading 1"/>
    <w:basedOn w:val="a"/>
    <w:next w:val="a"/>
    <w:link w:val="10"/>
    <w:qFormat/>
    <w:rsid w:val="00B065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65A0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Normal (Web)"/>
    <w:basedOn w:val="a"/>
    <w:uiPriority w:val="99"/>
    <w:unhideWhenUsed/>
    <w:rsid w:val="00B0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B065A0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styleId="a6">
    <w:name w:val="Strong"/>
    <w:qFormat/>
    <w:rsid w:val="00B065A0"/>
    <w:rPr>
      <w:b/>
      <w:bCs/>
    </w:rPr>
  </w:style>
  <w:style w:type="paragraph" w:customStyle="1" w:styleId="ConsPlusTitle">
    <w:name w:val="ConsPlusTitle"/>
    <w:rsid w:val="00B065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Абзац списка Знак"/>
    <w:link w:val="a4"/>
    <w:uiPriority w:val="99"/>
    <w:locked/>
    <w:rsid w:val="00B065A0"/>
    <w:rPr>
      <w:rFonts w:ascii="Times New Roman CYR" w:eastAsia="Times New Roman" w:hAnsi="Times New Roman CYR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20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1980"/>
  </w:style>
  <w:style w:type="paragraph" w:styleId="a9">
    <w:name w:val="footer"/>
    <w:basedOn w:val="a"/>
    <w:link w:val="aa"/>
    <w:uiPriority w:val="99"/>
    <w:semiHidden/>
    <w:unhideWhenUsed/>
    <w:rsid w:val="00201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1980"/>
  </w:style>
  <w:style w:type="paragraph" w:customStyle="1" w:styleId="ab">
    <w:name w:val="Нормальный (таблица)"/>
    <w:basedOn w:val="a"/>
    <w:next w:val="a"/>
    <w:uiPriority w:val="99"/>
    <w:rsid w:val="003A0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2020-03-13T11:57:00Z</cp:lastPrinted>
  <dcterms:created xsi:type="dcterms:W3CDTF">2020-01-23T08:43:00Z</dcterms:created>
  <dcterms:modified xsi:type="dcterms:W3CDTF">2020-03-13T12:12:00Z</dcterms:modified>
</cp:coreProperties>
</file>